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7445C" w14:textId="77777777" w:rsidR="006619F3" w:rsidRDefault="00527CB0">
      <w:r>
        <w:t>SAAC Meeting Minutes 4/1</w:t>
      </w:r>
    </w:p>
    <w:p w14:paraId="4D663E02" w14:textId="77777777" w:rsidR="001D3116" w:rsidRDefault="001D3116"/>
    <w:p w14:paraId="6665C298" w14:textId="6E94FC11" w:rsidR="001D3116" w:rsidRDefault="00543B6D" w:rsidP="001D3116">
      <w:r>
        <w:t xml:space="preserve">I. </w:t>
      </w:r>
      <w:r w:rsidR="001D3116">
        <w:t xml:space="preserve">Committee Work (10 minutes) </w:t>
      </w:r>
    </w:p>
    <w:p w14:paraId="019EACE7" w14:textId="3E98DC3D" w:rsidR="003816F6" w:rsidRDefault="003816F6" w:rsidP="001D3116">
      <w:r>
        <w:tab/>
        <w:t>-Tennis pink match rescheduled for this coming Sunday</w:t>
      </w:r>
    </w:p>
    <w:p w14:paraId="3F5BC4C7" w14:textId="4FF38CCD" w:rsidR="003816F6" w:rsidRDefault="003816F6" w:rsidP="001D3116">
      <w:r>
        <w:tab/>
        <w:t>-Relay for Life at Villanova (contact person Fiona Steele)</w:t>
      </w:r>
    </w:p>
    <w:p w14:paraId="0945DC37" w14:textId="2281284B" w:rsidR="003816F6" w:rsidRDefault="003816F6" w:rsidP="001D3116">
      <w:r>
        <w:tab/>
        <w:t>-Gearing Up: April 24</w:t>
      </w:r>
      <w:r w:rsidRPr="003816F6">
        <w:rPr>
          <w:vertAlign w:val="superscript"/>
        </w:rPr>
        <w:t>th</w:t>
      </w:r>
      <w:r>
        <w:t xml:space="preserve"> (contact person Laura Kemper)</w:t>
      </w:r>
    </w:p>
    <w:p w14:paraId="4D6D8038" w14:textId="00369F34" w:rsidR="003816F6" w:rsidRDefault="003816F6" w:rsidP="001D3116">
      <w:r>
        <w:tab/>
        <w:t>-Show Your Colors: Wednesday April 22</w:t>
      </w:r>
      <w:r w:rsidRPr="003816F6">
        <w:rPr>
          <w:vertAlign w:val="superscript"/>
        </w:rPr>
        <w:t>nd</w:t>
      </w:r>
      <w:r>
        <w:t xml:space="preserve"> </w:t>
      </w:r>
    </w:p>
    <w:p w14:paraId="6E80025E" w14:textId="6544F18A" w:rsidR="00973FA2" w:rsidRDefault="00973FA2" w:rsidP="001D3116">
      <w:r>
        <w:tab/>
        <w:t>-National Eating Disorders Association Walk: Sunday, April 12</w:t>
      </w:r>
      <w:r w:rsidRPr="00973FA2">
        <w:rPr>
          <w:vertAlign w:val="superscript"/>
        </w:rPr>
        <w:t>th</w:t>
      </w:r>
      <w:r>
        <w:t>, 10am</w:t>
      </w:r>
    </w:p>
    <w:p w14:paraId="334C1100" w14:textId="557D9810" w:rsidR="00973FA2" w:rsidRDefault="00973FA2" w:rsidP="001D3116">
      <w:r>
        <w:t xml:space="preserve">Links: </w:t>
      </w:r>
    </w:p>
    <w:p w14:paraId="37B2E697" w14:textId="0ED67CC7" w:rsidR="00973FA2" w:rsidRDefault="00973FA2" w:rsidP="00973FA2">
      <w:r w:rsidRPr="00973FA2">
        <w:t>https://www.facebook.com/events/1405941233050299/</w:t>
      </w:r>
    </w:p>
    <w:p w14:paraId="375D18C5" w14:textId="7224F4F6" w:rsidR="00973FA2" w:rsidRDefault="00973FA2" w:rsidP="00973FA2">
      <w:r w:rsidRPr="00973FA2">
        <w:t>http://neda.nationaleatingdisorders.org/site/TR?fr_id=3650&amp;pg=entr</w:t>
      </w:r>
    </w:p>
    <w:p w14:paraId="4E65B1DC" w14:textId="77777777" w:rsidR="00827A94" w:rsidRDefault="00827A94" w:rsidP="001D3116"/>
    <w:p w14:paraId="68E72253" w14:textId="14020DD1" w:rsidR="001D3116" w:rsidRDefault="00543B6D" w:rsidP="001D3116">
      <w:r>
        <w:t xml:space="preserve">II. </w:t>
      </w:r>
      <w:r w:rsidR="001D3116">
        <w:t xml:space="preserve">DIII Week </w:t>
      </w:r>
    </w:p>
    <w:p w14:paraId="662C9E84" w14:textId="5C4E8940" w:rsidR="00785894" w:rsidRDefault="00785894" w:rsidP="001D3116">
      <w:r>
        <w:tab/>
        <w:t xml:space="preserve">-Why D3 (in about 3 words) </w:t>
      </w:r>
    </w:p>
    <w:p w14:paraId="58CA19D9" w14:textId="4BF439E9" w:rsidR="00785894" w:rsidRDefault="00785894" w:rsidP="001D3116">
      <w:r>
        <w:tab/>
        <w:t>-Sign-up sheet</w:t>
      </w:r>
    </w:p>
    <w:p w14:paraId="2E651F36" w14:textId="77777777" w:rsidR="00827A94" w:rsidRDefault="00827A94" w:rsidP="001D3116"/>
    <w:p w14:paraId="061CB395" w14:textId="6E526F7E" w:rsidR="001D3116" w:rsidRDefault="00543B6D" w:rsidP="001D3116">
      <w:r>
        <w:t xml:space="preserve">III. </w:t>
      </w:r>
      <w:r w:rsidR="001D3116">
        <w:t xml:space="preserve">Elections </w:t>
      </w:r>
    </w:p>
    <w:p w14:paraId="56107CB1" w14:textId="05A4E06A" w:rsidR="00785894" w:rsidRDefault="00785894" w:rsidP="001D3116">
      <w:r>
        <w:tab/>
        <w:t>-</w:t>
      </w:r>
      <w:r w:rsidRPr="00785894">
        <w:t xml:space="preserve">Voting will take place for each officer position on a separate day. The </w:t>
      </w:r>
    </w:p>
    <w:p w14:paraId="13BE6B83" w14:textId="77777777" w:rsidR="00785894" w:rsidRDefault="00785894" w:rsidP="00785894">
      <w:pPr>
        <w:ind w:firstLine="720"/>
      </w:pPr>
      <w:r w:rsidRPr="00785894">
        <w:t xml:space="preserve">positions will be announced after each day of voting, before the election </w:t>
      </w:r>
    </w:p>
    <w:p w14:paraId="2CC503A9" w14:textId="77777777" w:rsidR="00785894" w:rsidRDefault="00785894" w:rsidP="00785894">
      <w:pPr>
        <w:ind w:firstLine="720"/>
      </w:pPr>
      <w:r w:rsidRPr="00785894">
        <w:t xml:space="preserve">process of the next position begins so that members can take into </w:t>
      </w:r>
    </w:p>
    <w:p w14:paraId="735E7B6E" w14:textId="6ACBA6C4" w:rsidR="00785894" w:rsidRDefault="00785894" w:rsidP="00785894">
      <w:pPr>
        <w:ind w:firstLine="720"/>
      </w:pPr>
      <w:r w:rsidRPr="00785894">
        <w:t>consideration divers</w:t>
      </w:r>
      <w:r>
        <w:t>ity of the board as they vote</w:t>
      </w:r>
    </w:p>
    <w:p w14:paraId="6158E62E" w14:textId="77777777" w:rsidR="00785894" w:rsidRDefault="00785894" w:rsidP="00785894">
      <w:pPr>
        <w:ind w:firstLine="720"/>
      </w:pPr>
      <w:r>
        <w:t xml:space="preserve">-Polls open for 24 hours (8:30am-8:30am), please vote only ONCE. Results </w:t>
      </w:r>
    </w:p>
    <w:p w14:paraId="0DE26372" w14:textId="77777777" w:rsidR="00785894" w:rsidRDefault="00785894" w:rsidP="00785894">
      <w:pPr>
        <w:ind w:firstLine="720"/>
      </w:pPr>
      <w:r>
        <w:t xml:space="preserve">will be emailed through athletes listserv on closing day and next election will </w:t>
      </w:r>
    </w:p>
    <w:p w14:paraId="24AD1D47" w14:textId="410DBBD8" w:rsidR="00785894" w:rsidRDefault="00785894" w:rsidP="00785894">
      <w:pPr>
        <w:ind w:firstLine="720"/>
      </w:pPr>
      <w:r>
        <w:t xml:space="preserve">begin the next day </w:t>
      </w:r>
    </w:p>
    <w:p w14:paraId="2AFAF8C3" w14:textId="46EC267C" w:rsidR="00785894" w:rsidRDefault="00785894" w:rsidP="00785894">
      <w:pPr>
        <w:ind w:firstLine="720"/>
      </w:pPr>
      <w:r>
        <w:t xml:space="preserve">-Order: </w:t>
      </w:r>
    </w:p>
    <w:p w14:paraId="7926097C" w14:textId="77777777" w:rsidR="00785894" w:rsidRDefault="00785894" w:rsidP="00785894">
      <w:pPr>
        <w:ind w:left="720" w:firstLine="720"/>
      </w:pPr>
      <w:r>
        <w:t xml:space="preserve">President: April 16th-17th </w:t>
      </w:r>
    </w:p>
    <w:p w14:paraId="4346C02D" w14:textId="77777777" w:rsidR="00785894" w:rsidRDefault="00785894" w:rsidP="00785894">
      <w:pPr>
        <w:ind w:left="720" w:firstLine="720"/>
      </w:pPr>
      <w:r>
        <w:t xml:space="preserve">Vice President: April 18th-19th </w:t>
      </w:r>
    </w:p>
    <w:p w14:paraId="0C474801" w14:textId="77777777" w:rsidR="00785894" w:rsidRDefault="00785894" w:rsidP="00785894">
      <w:pPr>
        <w:ind w:left="720" w:firstLine="720"/>
      </w:pPr>
      <w:r>
        <w:t xml:space="preserve">Secretary: April 20th-21st </w:t>
      </w:r>
    </w:p>
    <w:p w14:paraId="25A2170C" w14:textId="77777777" w:rsidR="00785894" w:rsidRDefault="00785894" w:rsidP="00785894">
      <w:pPr>
        <w:ind w:left="720" w:firstLine="720"/>
      </w:pPr>
      <w:r>
        <w:t>Treasurer: April 22nd-23rd</w:t>
      </w:r>
    </w:p>
    <w:p w14:paraId="7B724B9C" w14:textId="565AE22D" w:rsidR="00785894" w:rsidRDefault="00785894" w:rsidP="00785894">
      <w:pPr>
        <w:ind w:left="720" w:firstLine="720"/>
        <w:rPr>
          <w:vertAlign w:val="superscript"/>
        </w:rPr>
      </w:pPr>
      <w:r>
        <w:t>Public Relations: April 24th-25</w:t>
      </w:r>
      <w:r w:rsidRPr="00543B6D">
        <w:rPr>
          <w:vertAlign w:val="superscript"/>
        </w:rPr>
        <w:t>th</w:t>
      </w:r>
    </w:p>
    <w:p w14:paraId="786B2FBC" w14:textId="77777777" w:rsidR="00827A94" w:rsidRDefault="00827A94" w:rsidP="00785894">
      <w:pPr>
        <w:ind w:left="720" w:firstLine="720"/>
      </w:pPr>
    </w:p>
    <w:p w14:paraId="17BA54D7" w14:textId="7CAE0E6E" w:rsidR="00543B6D" w:rsidRDefault="00543B6D" w:rsidP="00543B6D">
      <w:r>
        <w:t>IV. Position Descriptions:</w:t>
      </w:r>
    </w:p>
    <w:p w14:paraId="6255737A" w14:textId="7EA4AFC3" w:rsidR="00543B6D" w:rsidRDefault="00543B6D" w:rsidP="00543B6D">
      <w:pPr>
        <w:ind w:left="720"/>
      </w:pPr>
      <w:r>
        <w:t xml:space="preserve">-President: </w:t>
      </w:r>
      <w:r w:rsidRPr="00543B6D">
        <w:t>The President of the BMCSAAC shall preside over all BMCSAAC meetings. The President shall be responsible for and supervise the activities of SAAC, maintaining close contact with the members of SAAC and with the Department of Athletics and Physical Education. The President shall also serve as the Representative to the Self-Governance Association, which is the liaison between the entire Student Assembly and SAAC. She will present the issues and events of the BMCSAAC and the Department to the student body at large. She shall be required to attend ALL SGA and BMCSAAC meetings.</w:t>
      </w:r>
    </w:p>
    <w:p w14:paraId="3136AC6F" w14:textId="77777777" w:rsidR="00543B6D" w:rsidRDefault="00543B6D" w:rsidP="00543B6D">
      <w:pPr>
        <w:ind w:left="720"/>
      </w:pPr>
    </w:p>
    <w:p w14:paraId="0EF7D1D1" w14:textId="2AD45981" w:rsidR="00543B6D" w:rsidRDefault="00543B6D" w:rsidP="00543B6D">
      <w:pPr>
        <w:ind w:left="720"/>
      </w:pPr>
      <w:r>
        <w:t xml:space="preserve">-Vice President: </w:t>
      </w:r>
      <w:r w:rsidRPr="00543B6D">
        <w:t>The Vice President shall assume the duties of the President during any temporary or permanent disability of the President. The Vice President’s primary responsibility is the organization of the Athletics Banquet at the conclusion of the academic year.</w:t>
      </w:r>
    </w:p>
    <w:p w14:paraId="619877BE" w14:textId="77777777" w:rsidR="00543B6D" w:rsidRDefault="00543B6D" w:rsidP="00543B6D">
      <w:pPr>
        <w:ind w:left="720"/>
      </w:pPr>
    </w:p>
    <w:p w14:paraId="061EEFFA" w14:textId="280169FF" w:rsidR="00543B6D" w:rsidRDefault="00543B6D" w:rsidP="00543B6D">
      <w:pPr>
        <w:ind w:left="720"/>
      </w:pPr>
      <w:r>
        <w:lastRenderedPageBreak/>
        <w:t xml:space="preserve">-Secretary: </w:t>
      </w:r>
      <w:r w:rsidRPr="00543B6D">
        <w:t>The Secretary shall be responsible for taking minutes at BMCSAAC meetings and distributing an electronic copy to the BMCSAAC officers, assembly members, and Department of Athletics and Physical Education. She shall also keep a record of the attendance at each meeting.</w:t>
      </w:r>
    </w:p>
    <w:p w14:paraId="3BA91BB3" w14:textId="77777777" w:rsidR="00543B6D" w:rsidRDefault="00543B6D" w:rsidP="00543B6D">
      <w:pPr>
        <w:ind w:left="720"/>
      </w:pPr>
    </w:p>
    <w:p w14:paraId="5B955C07" w14:textId="3B9AC5F5" w:rsidR="00543B6D" w:rsidRDefault="00543B6D" w:rsidP="00543B6D">
      <w:pPr>
        <w:ind w:left="720"/>
      </w:pPr>
      <w:r>
        <w:t xml:space="preserve">-Treasurer: </w:t>
      </w:r>
      <w:r w:rsidRPr="00543B6D">
        <w:t>The Treasurer shall draw up the budget in conjunction with the other officers and submit it at the appropriate time to the Self Governance Association. She shall be responsible for keeping the financial records, including, but not limited to, receipts and check requests.</w:t>
      </w:r>
    </w:p>
    <w:p w14:paraId="1981F432" w14:textId="77777777" w:rsidR="00543B6D" w:rsidRDefault="00543B6D" w:rsidP="00543B6D">
      <w:pPr>
        <w:ind w:left="720"/>
      </w:pPr>
    </w:p>
    <w:p w14:paraId="2981DBC9" w14:textId="565F67B2" w:rsidR="00543B6D" w:rsidRDefault="00543B6D" w:rsidP="00543B6D">
      <w:pPr>
        <w:ind w:left="720"/>
      </w:pPr>
      <w:r>
        <w:t xml:space="preserve">-Public Relations: </w:t>
      </w:r>
      <w:r w:rsidRPr="00543B6D">
        <w:t>The Public Relations Officer shall serve as the publicist of events for the Association. She is in charge publicizing all events and creating a bi-weekly flyer featuring athletes and upcoming events (currently called “Stalls Illustrated”).</w:t>
      </w:r>
    </w:p>
    <w:p w14:paraId="43132653" w14:textId="77777777" w:rsidR="00827A94" w:rsidRDefault="00827A94" w:rsidP="00543B6D">
      <w:pPr>
        <w:ind w:left="720"/>
      </w:pPr>
    </w:p>
    <w:p w14:paraId="1621FE0C" w14:textId="312C9F84" w:rsidR="001D3116" w:rsidRDefault="00543B6D" w:rsidP="001D3116">
      <w:r>
        <w:t xml:space="preserve">V. </w:t>
      </w:r>
      <w:r w:rsidR="00D464DD">
        <w:t>Board of Trustee Meeting: Friday, April 24</w:t>
      </w:r>
      <w:r w:rsidR="00D464DD" w:rsidRPr="00D464DD">
        <w:rPr>
          <w:vertAlign w:val="superscript"/>
        </w:rPr>
        <w:t>th</w:t>
      </w:r>
      <w:r w:rsidR="00D464DD">
        <w:t xml:space="preserve"> 1:55-2:55</w:t>
      </w:r>
    </w:p>
    <w:p w14:paraId="6CBFC07B" w14:textId="77777777" w:rsidR="00D464DD" w:rsidRDefault="00D464DD" w:rsidP="00D464DD">
      <w:r>
        <w:tab/>
      </w:r>
      <w:r>
        <w:t xml:space="preserve">Update on the 4-6 timeslot </w:t>
      </w:r>
    </w:p>
    <w:p w14:paraId="134817A9" w14:textId="77777777" w:rsidR="00D464DD" w:rsidRDefault="00D464DD" w:rsidP="00D464DD">
      <w:pPr>
        <w:ind w:firstLine="720"/>
      </w:pPr>
      <w:r>
        <w:t xml:space="preserve">External Review </w:t>
      </w:r>
    </w:p>
    <w:p w14:paraId="4FC0744D" w14:textId="77777777" w:rsidR="00D464DD" w:rsidRDefault="00D464DD" w:rsidP="00D464DD">
      <w:pPr>
        <w:ind w:firstLine="720"/>
      </w:pPr>
      <w:r>
        <w:t xml:space="preserve">Diversity + Inclusion </w:t>
      </w:r>
    </w:p>
    <w:p w14:paraId="253A99DF" w14:textId="77777777" w:rsidR="00D464DD" w:rsidRDefault="00D464DD" w:rsidP="00D464DD">
      <w:pPr>
        <w:ind w:firstLine="720"/>
      </w:pPr>
      <w:r>
        <w:t xml:space="preserve">Update on Spring SAAC activities </w:t>
      </w:r>
    </w:p>
    <w:p w14:paraId="4FC9AAA0" w14:textId="06A3AE65" w:rsidR="00D464DD" w:rsidRDefault="00D464DD" w:rsidP="001D3116"/>
    <w:p w14:paraId="17F04CE5" w14:textId="4307CD91" w:rsidR="00D464DD" w:rsidRDefault="00543B6D" w:rsidP="001D3116">
      <w:r>
        <w:t xml:space="preserve">VI. </w:t>
      </w:r>
      <w:r w:rsidR="00D464DD">
        <w:t>CC Sportsmanship Award (April 22</w:t>
      </w:r>
      <w:r w:rsidR="00D464DD" w:rsidRPr="00D464DD">
        <w:rPr>
          <w:vertAlign w:val="superscript"/>
        </w:rPr>
        <w:t>nd</w:t>
      </w:r>
      <w:r w:rsidR="00D464DD">
        <w:t xml:space="preserve">) </w:t>
      </w:r>
    </w:p>
    <w:p w14:paraId="71D713B5" w14:textId="2357CA52" w:rsidR="00D464DD" w:rsidRDefault="00D464DD" w:rsidP="00D464DD">
      <w:pPr>
        <w:ind w:left="720"/>
      </w:pPr>
      <w:r>
        <w:t xml:space="preserve">Each institution is permitted to nominate one male, one female, and one team of either gender. </w:t>
      </w:r>
    </w:p>
    <w:p w14:paraId="631BF007" w14:textId="77777777" w:rsidR="00D464DD" w:rsidRDefault="00D464DD" w:rsidP="00D464DD">
      <w:pPr>
        <w:ind w:firstLine="720"/>
      </w:pPr>
      <w:r>
        <w:t>Nomination Criteria:</w:t>
      </w:r>
    </w:p>
    <w:p w14:paraId="41D41E53" w14:textId="77777777" w:rsidR="00D464DD" w:rsidRDefault="00D464DD" w:rsidP="00D464DD">
      <w:pPr>
        <w:ind w:left="1440"/>
      </w:pPr>
      <w:r>
        <w:t>•Nominee(s) act positively affected a community’s sports culture and game environment.</w:t>
      </w:r>
    </w:p>
    <w:p w14:paraId="019C3192" w14:textId="77777777" w:rsidR="00D464DD" w:rsidRDefault="00D464DD" w:rsidP="00D464DD">
      <w:pPr>
        <w:ind w:left="1440"/>
      </w:pPr>
      <w:r>
        <w:t>•Nominee(s) act clearly demonstrates sportsmanship. Sportsmanship is an act or behavior exhibited by student-athletes based on values, respect and integrity.</w:t>
      </w:r>
    </w:p>
    <w:p w14:paraId="6026523A" w14:textId="77777777" w:rsidR="00D464DD" w:rsidRDefault="00D464DD" w:rsidP="00D464DD">
      <w:pPr>
        <w:ind w:left="1440"/>
      </w:pPr>
      <w:r>
        <w:t>•Nominee(s) displayed act(s) of integrity that go beyond the sport’s playing rules and etiquette.</w:t>
      </w:r>
    </w:p>
    <w:p w14:paraId="392D7102" w14:textId="77777777" w:rsidR="00D464DD" w:rsidRDefault="00D464DD" w:rsidP="00D464DD">
      <w:pPr>
        <w:ind w:left="1440"/>
      </w:pPr>
      <w:r>
        <w:t>•Nominee(s) made decisions that while difficult or unpopular, are respectful of the game/opponent.</w:t>
      </w:r>
    </w:p>
    <w:p w14:paraId="1F553B49" w14:textId="77777777" w:rsidR="00D464DD" w:rsidRDefault="00D464DD" w:rsidP="00D464DD">
      <w:pPr>
        <w:ind w:left="720" w:firstLine="720"/>
      </w:pPr>
      <w:r>
        <w:t>•Nominee(s) put others’ needs ahead of his or her own.</w:t>
      </w:r>
    </w:p>
    <w:p w14:paraId="23D02607" w14:textId="77777777" w:rsidR="00D464DD" w:rsidRDefault="00D464DD" w:rsidP="00D464DD">
      <w:pPr>
        <w:ind w:left="1440"/>
      </w:pPr>
      <w:r>
        <w:t>•Nominee(s) must be a member of an NCAA intercollegiate athletics team during the 2014-15 academic year.</w:t>
      </w:r>
    </w:p>
    <w:p w14:paraId="289DA676" w14:textId="034FB177" w:rsidR="00D464DD" w:rsidRDefault="00D464DD" w:rsidP="00D464DD">
      <w:pPr>
        <w:ind w:left="720" w:firstLine="720"/>
      </w:pPr>
      <w:r>
        <w:t>•Multiple individuals may be considered if involved in the same act.</w:t>
      </w:r>
    </w:p>
    <w:p w14:paraId="50B20EB3" w14:textId="77777777" w:rsidR="00827A94" w:rsidRDefault="00827A94" w:rsidP="00D464DD">
      <w:pPr>
        <w:ind w:left="720" w:firstLine="720"/>
      </w:pPr>
    </w:p>
    <w:p w14:paraId="153609BD" w14:textId="60E88436" w:rsidR="001D3116" w:rsidRDefault="00543B6D" w:rsidP="001D3116">
      <w:r>
        <w:t xml:space="preserve">VII. </w:t>
      </w:r>
      <w:r w:rsidR="001D3116">
        <w:t xml:space="preserve">Banquet Details </w:t>
      </w:r>
    </w:p>
    <w:p w14:paraId="567EC99C" w14:textId="0138B40A" w:rsidR="00D464DD" w:rsidRDefault="00D464DD" w:rsidP="00D464DD">
      <w:pPr>
        <w:ind w:firstLine="720"/>
      </w:pPr>
      <w:r>
        <w:t>-</w:t>
      </w:r>
      <w:r>
        <w:t>Email photos to bmcsaacbanquet@gmail.com</w:t>
      </w:r>
    </w:p>
    <w:p w14:paraId="1B0746ED" w14:textId="25AE6176" w:rsidR="00D464DD" w:rsidRDefault="00D464DD" w:rsidP="00D464DD">
      <w:pPr>
        <w:ind w:left="720"/>
      </w:pPr>
      <w:r>
        <w:t>-</w:t>
      </w:r>
      <w:r w:rsidR="00EC3164">
        <w:t xml:space="preserve">Email nominations to </w:t>
      </w:r>
      <w:r>
        <w:t>anagelski@brynmawr.</w:t>
      </w:r>
      <w:r>
        <w:t xml:space="preserve">edu for the sportsmanship award; </w:t>
      </w:r>
      <w:r>
        <w:t>The "Sportsmanship Award" is one of the awards at the banquet that is chosen by the athletes. This award is given to an athlete who consistently demonstrates good sportsmanship and ethical behavior in every facet of sport and competition</w:t>
      </w:r>
    </w:p>
    <w:p w14:paraId="211421C9" w14:textId="1C60F017" w:rsidR="00515B52" w:rsidRDefault="00515B52" w:rsidP="00515B52">
      <w:r>
        <w:t>VIII. Owls of the week:</w:t>
      </w:r>
    </w:p>
    <w:p w14:paraId="3EE0764B" w14:textId="2261E386" w:rsidR="00F568B2" w:rsidRDefault="00F568B2" w:rsidP="00515B52">
      <w:r>
        <w:tab/>
        <w:t xml:space="preserve">-Rebekah Gallop: won the 1500 </w:t>
      </w:r>
    </w:p>
    <w:p w14:paraId="4426DFBB" w14:textId="511CAB1D" w:rsidR="00F568B2" w:rsidRDefault="00F568B2" w:rsidP="00515B52">
      <w:r>
        <w:tab/>
        <w:t>-Giang Le &amp; Sarah: won 2</w:t>
      </w:r>
      <w:r w:rsidRPr="00F568B2">
        <w:rPr>
          <w:vertAlign w:val="superscript"/>
        </w:rPr>
        <w:t>nd</w:t>
      </w:r>
      <w:r>
        <w:t xml:space="preserve"> at the Mainline Doubles tournament </w:t>
      </w:r>
      <w:bookmarkStart w:id="0" w:name="_GoBack"/>
      <w:bookmarkEnd w:id="0"/>
    </w:p>
    <w:p w14:paraId="59EACCFB" w14:textId="77777777" w:rsidR="00827A94" w:rsidRDefault="00827A94" w:rsidP="00D464DD"/>
    <w:p w14:paraId="000CFA6C" w14:textId="436F2907" w:rsidR="00D464DD" w:rsidRDefault="00515B52" w:rsidP="00D464DD">
      <w:r>
        <w:t>IX</w:t>
      </w:r>
      <w:r w:rsidR="00D464DD">
        <w:t>. TAKEBACKS:</w:t>
      </w:r>
    </w:p>
    <w:p w14:paraId="69134370" w14:textId="300C3960" w:rsidR="00D464DD" w:rsidRDefault="00D464DD" w:rsidP="00D464DD">
      <w:r>
        <w:t>-</w:t>
      </w:r>
      <w:r>
        <w:t xml:space="preserve">National Student Athlete Day: Monday, April 6th @ 6:30 picture in “Relentless” shirts on the turf </w:t>
      </w:r>
    </w:p>
    <w:p w14:paraId="230F0AFD" w14:textId="6664293E" w:rsidR="00D464DD" w:rsidRDefault="00D464DD" w:rsidP="00D464DD">
      <w:r>
        <w:t>-</w:t>
      </w:r>
      <w:r>
        <w:t xml:space="preserve">DIII Week: </w:t>
      </w:r>
      <w:r w:rsidR="00956966">
        <w:t>April 6th-12th signup through G</w:t>
      </w:r>
      <w:r>
        <w:t xml:space="preserve">oogle form </w:t>
      </w:r>
    </w:p>
    <w:p w14:paraId="13254396" w14:textId="43119CDF" w:rsidR="00D464DD" w:rsidRDefault="00D464DD" w:rsidP="00D464DD">
      <w:r>
        <w:t>-</w:t>
      </w:r>
      <w:r>
        <w:t xml:space="preserve">Bring Your Child to Work Day: Thursday, April 23rd </w:t>
      </w:r>
      <w:r w:rsidR="00956966">
        <w:t>from 2:30-3:30 sign up through G</w:t>
      </w:r>
      <w:r>
        <w:t>oogle form</w:t>
      </w:r>
    </w:p>
    <w:p w14:paraId="179E8366" w14:textId="0EB8E665" w:rsidR="00D464DD" w:rsidRDefault="00D464DD" w:rsidP="00D464DD">
      <w:r>
        <w:t>-</w:t>
      </w:r>
      <w:r>
        <w:t xml:space="preserve">Banquet Photos: bmcsaacbanquet@gmail.com </w:t>
      </w:r>
    </w:p>
    <w:p w14:paraId="3723927B" w14:textId="666B6DE8" w:rsidR="00D464DD" w:rsidRDefault="00D464DD" w:rsidP="00D464DD">
      <w:r>
        <w:t>-</w:t>
      </w:r>
      <w:r>
        <w:t xml:space="preserve">CC Sportsmanship Award: mfarbo@brynmawr.edu </w:t>
      </w:r>
    </w:p>
    <w:p w14:paraId="6AB75BE3" w14:textId="4264467B" w:rsidR="00D464DD" w:rsidRDefault="00D464DD" w:rsidP="00D464DD">
      <w:r>
        <w:t>-</w:t>
      </w:r>
      <w:r>
        <w:t>BMC Banquet Sportsmanship Award: anagelski@brynmawr.edu</w:t>
      </w:r>
    </w:p>
    <w:p w14:paraId="6FCE309B" w14:textId="7CB982CC" w:rsidR="00D464DD" w:rsidRDefault="00D464DD" w:rsidP="001D3116">
      <w:r>
        <w:t>-</w:t>
      </w:r>
      <w:r>
        <w:t xml:space="preserve">Running Statements to be emailed to Phoebe and Mikah by Tuesday, April 14th and to be read at the meeting on Wednesday, April 15th </w:t>
      </w:r>
    </w:p>
    <w:p w14:paraId="55205FD1" w14:textId="77777777" w:rsidR="001D3116" w:rsidRDefault="001D3116"/>
    <w:sectPr w:rsidR="001D3116" w:rsidSect="00661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B0"/>
    <w:rsid w:val="001D3116"/>
    <w:rsid w:val="003816F6"/>
    <w:rsid w:val="00515B52"/>
    <w:rsid w:val="00527CB0"/>
    <w:rsid w:val="00543B6D"/>
    <w:rsid w:val="006619F3"/>
    <w:rsid w:val="00723F1B"/>
    <w:rsid w:val="00785894"/>
    <w:rsid w:val="00827A94"/>
    <w:rsid w:val="00956966"/>
    <w:rsid w:val="00973FA2"/>
    <w:rsid w:val="00D464DD"/>
    <w:rsid w:val="00EC3164"/>
    <w:rsid w:val="00F5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F8C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867">
      <w:bodyDiv w:val="1"/>
      <w:marLeft w:val="0"/>
      <w:marRight w:val="0"/>
      <w:marTop w:val="0"/>
      <w:marBottom w:val="0"/>
      <w:divBdr>
        <w:top w:val="none" w:sz="0" w:space="0" w:color="auto"/>
        <w:left w:val="none" w:sz="0" w:space="0" w:color="auto"/>
        <w:bottom w:val="none" w:sz="0" w:space="0" w:color="auto"/>
        <w:right w:val="none" w:sz="0" w:space="0" w:color="auto"/>
      </w:divBdr>
    </w:div>
    <w:div w:id="129056997">
      <w:bodyDiv w:val="1"/>
      <w:marLeft w:val="0"/>
      <w:marRight w:val="0"/>
      <w:marTop w:val="0"/>
      <w:marBottom w:val="0"/>
      <w:divBdr>
        <w:top w:val="none" w:sz="0" w:space="0" w:color="auto"/>
        <w:left w:val="none" w:sz="0" w:space="0" w:color="auto"/>
        <w:bottom w:val="none" w:sz="0" w:space="0" w:color="auto"/>
        <w:right w:val="none" w:sz="0" w:space="0" w:color="auto"/>
      </w:divBdr>
    </w:div>
    <w:div w:id="205877600">
      <w:bodyDiv w:val="1"/>
      <w:marLeft w:val="0"/>
      <w:marRight w:val="0"/>
      <w:marTop w:val="0"/>
      <w:marBottom w:val="0"/>
      <w:divBdr>
        <w:top w:val="none" w:sz="0" w:space="0" w:color="auto"/>
        <w:left w:val="none" w:sz="0" w:space="0" w:color="auto"/>
        <w:bottom w:val="none" w:sz="0" w:space="0" w:color="auto"/>
        <w:right w:val="none" w:sz="0" w:space="0" w:color="auto"/>
      </w:divBdr>
    </w:div>
    <w:div w:id="456995347">
      <w:bodyDiv w:val="1"/>
      <w:marLeft w:val="0"/>
      <w:marRight w:val="0"/>
      <w:marTop w:val="0"/>
      <w:marBottom w:val="0"/>
      <w:divBdr>
        <w:top w:val="none" w:sz="0" w:space="0" w:color="auto"/>
        <w:left w:val="none" w:sz="0" w:space="0" w:color="auto"/>
        <w:bottom w:val="none" w:sz="0" w:space="0" w:color="auto"/>
        <w:right w:val="none" w:sz="0" w:space="0" w:color="auto"/>
      </w:divBdr>
    </w:div>
    <w:div w:id="1721399603">
      <w:bodyDiv w:val="1"/>
      <w:marLeft w:val="0"/>
      <w:marRight w:val="0"/>
      <w:marTop w:val="0"/>
      <w:marBottom w:val="0"/>
      <w:divBdr>
        <w:top w:val="none" w:sz="0" w:space="0" w:color="auto"/>
        <w:left w:val="none" w:sz="0" w:space="0" w:color="auto"/>
        <w:bottom w:val="none" w:sz="0" w:space="0" w:color="auto"/>
        <w:right w:val="none" w:sz="0" w:space="0" w:color="auto"/>
      </w:divBdr>
    </w:div>
    <w:div w:id="1730224998">
      <w:bodyDiv w:val="1"/>
      <w:marLeft w:val="0"/>
      <w:marRight w:val="0"/>
      <w:marTop w:val="0"/>
      <w:marBottom w:val="0"/>
      <w:divBdr>
        <w:top w:val="none" w:sz="0" w:space="0" w:color="auto"/>
        <w:left w:val="none" w:sz="0" w:space="0" w:color="auto"/>
        <w:bottom w:val="none" w:sz="0" w:space="0" w:color="auto"/>
        <w:right w:val="none" w:sz="0" w:space="0" w:color="auto"/>
      </w:divBdr>
    </w:div>
    <w:div w:id="2101632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730</Words>
  <Characters>4167</Characters>
  <Application>Microsoft Macintosh Word</Application>
  <DocSecurity>0</DocSecurity>
  <Lines>34</Lines>
  <Paragraphs>9</Paragraphs>
  <ScaleCrop>false</ScaleCrop>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Jordan</dc:creator>
  <cp:keywords/>
  <dc:description/>
  <cp:lastModifiedBy>Phoebe Jordan</cp:lastModifiedBy>
  <cp:revision>13</cp:revision>
  <dcterms:created xsi:type="dcterms:W3CDTF">2015-04-02T00:06:00Z</dcterms:created>
  <dcterms:modified xsi:type="dcterms:W3CDTF">2015-04-02T01:22:00Z</dcterms:modified>
</cp:coreProperties>
</file>